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DED6" w14:textId="77777777" w:rsidR="00E13B47" w:rsidRPr="00E13B47" w:rsidRDefault="00E13B47" w:rsidP="00E13B47">
      <w:pPr>
        <w:shd w:val="clear" w:color="auto" w:fill="F9F9F9"/>
        <w:rPr>
          <w:rFonts w:asciiTheme="majorEastAsia" w:eastAsiaTheme="majorEastAsia" w:hAnsiTheme="majorEastAsia" w:cs="Times New Roman"/>
          <w:color w:val="333333"/>
          <w:sz w:val="36"/>
          <w:szCs w:val="36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ab/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ab/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ab/>
      </w:r>
      <w:r w:rsidRPr="00E13B47">
        <w:rPr>
          <w:rFonts w:asciiTheme="majorEastAsia" w:eastAsiaTheme="majorEastAsia" w:hAnsiTheme="majorEastAsia" w:cs="Times New Roman"/>
          <w:color w:val="333333"/>
          <w:sz w:val="36"/>
          <w:szCs w:val="36"/>
        </w:rPr>
        <w:t>CABIN JOHN PTSA FAMILY NIGHT AT</w:t>
      </w:r>
    </w:p>
    <w:p w14:paraId="51C482AC" w14:textId="3DCB8636" w:rsidR="00DB1851" w:rsidRPr="00DB1851" w:rsidRDefault="00E13B47" w:rsidP="00DB1851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086A6B" w:rsidRPr="00086A6B">
        <w:rPr>
          <w:rFonts w:ascii="Times" w:eastAsia="Times New Roman" w:hAnsi="Times" w:cs="Times New Roman"/>
          <w:caps/>
          <w:noProof/>
          <w:color w:val="920C0A"/>
          <w:sz w:val="27"/>
          <w:szCs w:val="27"/>
          <w:bdr w:val="none" w:sz="0" w:space="0" w:color="auto" w:frame="1"/>
        </w:rPr>
        <w:drawing>
          <wp:inline distT="0" distB="0" distL="0" distR="0" wp14:anchorId="212E2183" wp14:editId="6A9538F1">
            <wp:extent cx="1574800" cy="1054100"/>
            <wp:effectExtent l="0" t="0" r="0" b="12700"/>
            <wp:docPr id="3" name="Picture 3" descr="http://storage.googleapis.com/bro-cdn1/zgrid/themes/10662/images/items/thumb/shareable_appetizers/ledo-wings-165x1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googleapis.com/bro-cdn1/zgrid/themes/10662/images/items/thumb/shareable_appetizers/ledo-wings-165x1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A6B" w:rsidRPr="00E13B47">
        <w:rPr>
          <w:rFonts w:ascii="Helvetica Neue" w:eastAsia="Times New Roman" w:hAnsi="Helvetica Neue" w:cs="Times New Roman"/>
          <w:noProof/>
          <w:color w:val="333333"/>
          <w:sz w:val="21"/>
          <w:szCs w:val="21"/>
        </w:rPr>
        <w:drawing>
          <wp:inline distT="0" distB="0" distL="0" distR="0" wp14:anchorId="253CF324" wp14:editId="232BA79B">
            <wp:extent cx="3277235" cy="1780540"/>
            <wp:effectExtent l="0" t="0" r="0" b="0"/>
            <wp:docPr id="1" name="Picture 1" descr="http://www.roundtablehaven.org/wp-content/uploads/2016/02/ledo-pizz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undtablehaven.org/wp-content/uploads/2016/02/ledo-pizza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19" cy="185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DB1851" w:rsidRPr="00DB185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ABFAE2" wp14:editId="0EBC540C">
            <wp:extent cx="1537335" cy="1022848"/>
            <wp:effectExtent l="0" t="0" r="0" b="0"/>
            <wp:docPr id="2" name="Picture 2" descr="http://storage.googleapis.com/bro-cdn1/zgrid/themes/10662/images/items/full/gluten_free/gluten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googleapis.com/bro-cdn1/zgrid/themes/10662/images/items/full/gluten_free/gluten-piz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07" cy="10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C063" w14:textId="77777777" w:rsidR="00E13B47" w:rsidRDefault="00E13B47" w:rsidP="00E13B47">
      <w:pPr>
        <w:rPr>
          <w:rFonts w:asciiTheme="majorEastAsia" w:eastAsiaTheme="majorEastAsia" w:hAnsiTheme="majorEastAsia" w:cs="Times"/>
          <w:color w:val="000000"/>
          <w:sz w:val="36"/>
          <w:szCs w:val="36"/>
        </w:rPr>
      </w:pPr>
    </w:p>
    <w:p w14:paraId="520546F8" w14:textId="77777777" w:rsidR="00E13B47" w:rsidRPr="00FB6AA5" w:rsidRDefault="00E13B47" w:rsidP="00E13B47">
      <w:pPr>
        <w:jc w:val="center"/>
        <w:rPr>
          <w:rFonts w:asciiTheme="majorEastAsia" w:eastAsiaTheme="majorEastAsia" w:hAnsiTheme="majorEastAsia" w:cs="Times"/>
          <w:color w:val="000000"/>
          <w:sz w:val="32"/>
          <w:szCs w:val="32"/>
        </w:rPr>
      </w:pPr>
      <w:r w:rsidRPr="00FB6AA5">
        <w:rPr>
          <w:rFonts w:asciiTheme="majorEastAsia" w:eastAsiaTheme="majorEastAsia" w:hAnsiTheme="majorEastAsia" w:cs="Times"/>
          <w:color w:val="000000"/>
          <w:sz w:val="32"/>
          <w:szCs w:val="32"/>
        </w:rPr>
        <w:t>Enjoy a great family din</w:t>
      </w:r>
      <w:r w:rsidRPr="00FB6AA5">
        <w:rPr>
          <w:rFonts w:asciiTheme="majorEastAsia" w:eastAsiaTheme="majorEastAsia" w:hAnsiTheme="majorEastAsia" w:cs="Times"/>
          <w:color w:val="000000"/>
          <w:sz w:val="32"/>
          <w:szCs w:val="32"/>
        </w:rPr>
        <w:t>ner while raising money for Cabin John PTSA</w:t>
      </w:r>
    </w:p>
    <w:p w14:paraId="2F8069FE" w14:textId="77777777" w:rsidR="00E13B47" w:rsidRPr="00FB6AA5" w:rsidRDefault="00E13B47" w:rsidP="00E13B47">
      <w:pPr>
        <w:jc w:val="center"/>
        <w:rPr>
          <w:rFonts w:asciiTheme="majorEastAsia" w:eastAsiaTheme="majorEastAsia" w:hAnsiTheme="majorEastAsia" w:cs="Times"/>
          <w:b/>
          <w:color w:val="000000"/>
          <w:sz w:val="72"/>
          <w:szCs w:val="72"/>
          <w:highlight w:val="yellow"/>
        </w:rPr>
      </w:pPr>
      <w:r w:rsidRPr="00FB6AA5">
        <w:rPr>
          <w:rFonts w:asciiTheme="majorEastAsia" w:eastAsiaTheme="majorEastAsia" w:hAnsiTheme="majorEastAsia" w:cs="Times"/>
          <w:b/>
          <w:color w:val="000000"/>
          <w:sz w:val="72"/>
          <w:szCs w:val="72"/>
          <w:highlight w:val="yellow"/>
        </w:rPr>
        <w:t>Wednesday,</w:t>
      </w:r>
      <w:r w:rsidRPr="00FB6AA5">
        <w:rPr>
          <w:rFonts w:asciiTheme="majorEastAsia" w:eastAsiaTheme="majorEastAsia" w:hAnsiTheme="majorEastAsia" w:cs="Times"/>
          <w:b/>
          <w:color w:val="000000"/>
          <w:sz w:val="72"/>
          <w:szCs w:val="72"/>
          <w:highlight w:val="yellow"/>
        </w:rPr>
        <w:t xml:space="preserve"> </w:t>
      </w:r>
      <w:r w:rsidRPr="00FB6AA5">
        <w:rPr>
          <w:rFonts w:asciiTheme="majorEastAsia" w:eastAsiaTheme="majorEastAsia" w:hAnsiTheme="majorEastAsia" w:cs="Times"/>
          <w:b/>
          <w:color w:val="000000"/>
          <w:sz w:val="72"/>
          <w:szCs w:val="72"/>
          <w:highlight w:val="yellow"/>
        </w:rPr>
        <w:t>October 18</w:t>
      </w:r>
    </w:p>
    <w:p w14:paraId="6C6EFD34" w14:textId="77777777" w:rsidR="00E13B47" w:rsidRPr="00FB6AA5" w:rsidRDefault="00E13B47" w:rsidP="00E13B47">
      <w:pPr>
        <w:jc w:val="center"/>
        <w:rPr>
          <w:rFonts w:asciiTheme="majorEastAsia" w:eastAsiaTheme="majorEastAsia" w:hAnsiTheme="majorEastAsia" w:cs="Times"/>
          <w:b/>
          <w:color w:val="000000"/>
          <w:sz w:val="72"/>
          <w:szCs w:val="72"/>
        </w:rPr>
      </w:pPr>
      <w:r w:rsidRPr="00FB6AA5">
        <w:rPr>
          <w:rFonts w:asciiTheme="majorEastAsia" w:eastAsiaTheme="majorEastAsia" w:hAnsiTheme="majorEastAsia" w:cs="Times"/>
          <w:b/>
          <w:color w:val="000000"/>
          <w:sz w:val="72"/>
          <w:szCs w:val="72"/>
          <w:highlight w:val="yellow"/>
        </w:rPr>
        <w:t>5-9pm</w:t>
      </w:r>
    </w:p>
    <w:p w14:paraId="78F49C1D" w14:textId="77777777" w:rsidR="00E13B47" w:rsidRPr="00E13B47" w:rsidRDefault="00E13B47" w:rsidP="00E13B47">
      <w:pPr>
        <w:jc w:val="center"/>
        <w:rPr>
          <w:rFonts w:asciiTheme="majorEastAsia" w:eastAsiaTheme="majorEastAsia" w:hAnsiTheme="majorEastAsia" w:cs="Times"/>
          <w:color w:val="000000"/>
          <w:sz w:val="36"/>
          <w:szCs w:val="36"/>
        </w:rPr>
      </w:pPr>
      <w:r w:rsidRPr="00E13B47">
        <w:rPr>
          <w:rFonts w:asciiTheme="majorEastAsia" w:eastAsiaTheme="majorEastAsia" w:hAnsiTheme="majorEastAsia" w:cs="Times"/>
          <w:color w:val="000000"/>
          <w:sz w:val="36"/>
          <w:szCs w:val="36"/>
        </w:rPr>
        <w:t>2 Locations:</w:t>
      </w:r>
    </w:p>
    <w:p w14:paraId="5B15F7D9" w14:textId="77777777" w:rsidR="00E13B47" w:rsidRDefault="00E13B47" w:rsidP="00FB6AA5">
      <w:pPr>
        <w:ind w:firstLine="720"/>
        <w:rPr>
          <w:rFonts w:asciiTheme="majorEastAsia" w:eastAsiaTheme="majorEastAsia" w:hAnsiTheme="majorEastAsia" w:cs="Times"/>
          <w:color w:val="000000"/>
        </w:rPr>
      </w:pPr>
      <w:r w:rsidRPr="00FB6AA5">
        <w:rPr>
          <w:rFonts w:asciiTheme="majorEastAsia" w:eastAsiaTheme="majorEastAsia" w:hAnsiTheme="majorEastAsia" w:cs="Times"/>
          <w:color w:val="000000"/>
          <w:highlight w:val="green"/>
        </w:rPr>
        <w:t>Westlake</w:t>
      </w:r>
      <w:r w:rsidRPr="00E13B47"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ab/>
      </w:r>
      <w:proofErr w:type="spellStart"/>
      <w:r w:rsidRPr="00FB6AA5">
        <w:rPr>
          <w:rFonts w:asciiTheme="majorEastAsia" w:eastAsiaTheme="majorEastAsia" w:hAnsiTheme="majorEastAsia" w:cs="Times"/>
          <w:color w:val="000000"/>
          <w:highlight w:val="green"/>
        </w:rPr>
        <w:t>Travilah</w:t>
      </w:r>
      <w:proofErr w:type="spellEnd"/>
      <w:r w:rsidRPr="00FB6AA5">
        <w:rPr>
          <w:rFonts w:asciiTheme="majorEastAsia" w:eastAsiaTheme="majorEastAsia" w:hAnsiTheme="majorEastAsia" w:cs="Times"/>
          <w:color w:val="000000"/>
          <w:highlight w:val="green"/>
        </w:rPr>
        <w:t xml:space="preserve"> Square</w:t>
      </w:r>
    </w:p>
    <w:p w14:paraId="74D22EA6" w14:textId="77777777" w:rsidR="00E13B47" w:rsidRDefault="00E13B47" w:rsidP="00FB6AA5">
      <w:pPr>
        <w:ind w:firstLine="720"/>
        <w:rPr>
          <w:rFonts w:asciiTheme="majorEastAsia" w:eastAsiaTheme="majorEastAsia" w:hAnsiTheme="majorEastAsia" w:cs="Times"/>
          <w:color w:val="000000"/>
        </w:rPr>
      </w:pPr>
      <w:r w:rsidRPr="00E13B47">
        <w:rPr>
          <w:rFonts w:asciiTheme="majorEastAsia" w:eastAsiaTheme="majorEastAsia" w:hAnsiTheme="majorEastAsia" w:cs="Times"/>
          <w:color w:val="000000"/>
        </w:rPr>
        <w:t xml:space="preserve">10301 Westlake Drive </w:t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 xml:space="preserve">10058 </w:t>
      </w:r>
      <w:proofErr w:type="spellStart"/>
      <w:r w:rsidRPr="00E13B47">
        <w:rPr>
          <w:rFonts w:asciiTheme="majorEastAsia" w:eastAsiaTheme="majorEastAsia" w:hAnsiTheme="majorEastAsia" w:cs="Times"/>
          <w:color w:val="000000"/>
        </w:rPr>
        <w:t>Darnestown</w:t>
      </w:r>
      <w:proofErr w:type="spellEnd"/>
      <w:r w:rsidRPr="00E13B47">
        <w:rPr>
          <w:rFonts w:asciiTheme="majorEastAsia" w:eastAsiaTheme="majorEastAsia" w:hAnsiTheme="majorEastAsia" w:cs="Times"/>
          <w:color w:val="000000"/>
        </w:rPr>
        <w:t xml:space="preserve"> Rd </w:t>
      </w:r>
    </w:p>
    <w:p w14:paraId="3E5488F2" w14:textId="77777777" w:rsidR="00E13B47" w:rsidRDefault="00E13B47" w:rsidP="00FB6AA5">
      <w:pPr>
        <w:ind w:firstLine="720"/>
        <w:rPr>
          <w:rFonts w:asciiTheme="majorEastAsia" w:eastAsiaTheme="majorEastAsia" w:hAnsiTheme="majorEastAsia" w:cs="Times"/>
          <w:color w:val="000000"/>
        </w:rPr>
      </w:pPr>
      <w:r w:rsidRPr="00E13B47">
        <w:rPr>
          <w:rFonts w:asciiTheme="majorEastAsia" w:eastAsiaTheme="majorEastAsia" w:hAnsiTheme="majorEastAsia" w:cs="Times"/>
          <w:color w:val="000000"/>
        </w:rPr>
        <w:t>Bethesda, MD 20817</w:t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>North Potomac, MD 20850</w:t>
      </w:r>
    </w:p>
    <w:p w14:paraId="4C168275" w14:textId="77777777" w:rsidR="00E13B47" w:rsidRPr="00E13B47" w:rsidRDefault="00E13B47" w:rsidP="00FB6AA5">
      <w:pPr>
        <w:ind w:firstLine="720"/>
        <w:rPr>
          <w:rFonts w:asciiTheme="majorEastAsia" w:eastAsiaTheme="majorEastAsia" w:hAnsiTheme="majorEastAsia" w:cs="Times"/>
          <w:color w:val="000000"/>
        </w:rPr>
      </w:pPr>
      <w:r w:rsidRPr="00E13B47">
        <w:rPr>
          <w:rFonts w:asciiTheme="majorEastAsia" w:eastAsiaTheme="majorEastAsia" w:hAnsiTheme="majorEastAsia" w:cs="Times"/>
          <w:color w:val="000000"/>
        </w:rPr>
        <w:t>301-469-6700</w:t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>
        <w:rPr>
          <w:rFonts w:asciiTheme="majorEastAsia" w:eastAsiaTheme="majorEastAsia" w:hAnsiTheme="majorEastAsia" w:cs="Times"/>
          <w:color w:val="000000"/>
        </w:rPr>
        <w:tab/>
      </w:r>
      <w:r w:rsidRPr="00E13B47">
        <w:rPr>
          <w:rFonts w:asciiTheme="majorEastAsia" w:eastAsiaTheme="majorEastAsia" w:hAnsiTheme="majorEastAsia" w:cs="Times"/>
          <w:color w:val="000000"/>
        </w:rPr>
        <w:t>301-424-2700</w:t>
      </w:r>
    </w:p>
    <w:p w14:paraId="1697947A" w14:textId="77777777" w:rsidR="00E13B47" w:rsidRPr="00E13B47" w:rsidRDefault="00E13B47" w:rsidP="00E13B47">
      <w:pPr>
        <w:jc w:val="center"/>
        <w:rPr>
          <w:rFonts w:asciiTheme="majorEastAsia" w:eastAsiaTheme="majorEastAsia" w:hAnsiTheme="majorEastAsia" w:cs="Times"/>
          <w:color w:val="000000"/>
          <w:sz w:val="32"/>
          <w:szCs w:val="32"/>
        </w:rPr>
      </w:pP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 xml:space="preserve">CJ PTSA </w:t>
      </w: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 xml:space="preserve">receives 20% of ALL dine-in </w:t>
      </w: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>when mentioning Cabin John MS!</w:t>
      </w:r>
    </w:p>
    <w:p w14:paraId="5027DB38" w14:textId="77777777" w:rsidR="00E13B47" w:rsidRPr="00E13B47" w:rsidRDefault="00E13B47" w:rsidP="00E13B47">
      <w:pPr>
        <w:jc w:val="center"/>
        <w:rPr>
          <w:rFonts w:asciiTheme="majorEastAsia" w:eastAsiaTheme="majorEastAsia" w:hAnsiTheme="majorEastAsia" w:cs="Times"/>
          <w:color w:val="000000"/>
          <w:sz w:val="32"/>
          <w:szCs w:val="32"/>
        </w:rPr>
      </w:pP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>CJ PTSA</w:t>
      </w: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 xml:space="preserve"> also receives 20% of tak</w:t>
      </w: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>eout orders when mentioning Cabin John MS</w:t>
      </w:r>
      <w:r w:rsidRPr="00E13B47">
        <w:rPr>
          <w:rFonts w:asciiTheme="majorEastAsia" w:eastAsiaTheme="majorEastAsia" w:hAnsiTheme="majorEastAsia" w:cs="Times"/>
          <w:color w:val="000000"/>
          <w:sz w:val="32"/>
          <w:szCs w:val="32"/>
        </w:rPr>
        <w:t xml:space="preserve">! </w:t>
      </w:r>
    </w:p>
    <w:p w14:paraId="2411D773" w14:textId="77777777" w:rsidR="00E13B47" w:rsidRPr="00E13B47" w:rsidRDefault="00E13B47" w:rsidP="00E13B47">
      <w:pPr>
        <w:jc w:val="center"/>
        <w:rPr>
          <w:rFonts w:asciiTheme="majorEastAsia" w:eastAsiaTheme="majorEastAsia" w:hAnsiTheme="majorEastAsia" w:cs="Times"/>
          <w:color w:val="000000"/>
          <w:sz w:val="36"/>
          <w:szCs w:val="36"/>
        </w:rPr>
      </w:pPr>
      <w:r w:rsidRPr="00E13B47">
        <w:rPr>
          <w:rFonts w:asciiTheme="majorEastAsia" w:eastAsiaTheme="majorEastAsia" w:hAnsiTheme="majorEastAsia" w:cs="Times"/>
          <w:color w:val="000000"/>
          <w:sz w:val="36"/>
          <w:szCs w:val="36"/>
        </w:rPr>
        <w:t>Call ahead for takeout!</w:t>
      </w:r>
    </w:p>
    <w:p w14:paraId="5B832407" w14:textId="77777777" w:rsidR="00E13B47" w:rsidRPr="00E13B47" w:rsidRDefault="00E13B47" w:rsidP="00E13B47">
      <w:pPr>
        <w:jc w:val="center"/>
        <w:rPr>
          <w:rFonts w:asciiTheme="majorEastAsia" w:eastAsiaTheme="majorEastAsia" w:hAnsiTheme="majorEastAsia" w:cs="Times"/>
          <w:color w:val="000000"/>
          <w:sz w:val="36"/>
          <w:szCs w:val="36"/>
        </w:rPr>
      </w:pPr>
      <w:r w:rsidRPr="00E13B47">
        <w:rPr>
          <w:rFonts w:asciiTheme="majorEastAsia" w:eastAsiaTheme="majorEastAsia" w:hAnsiTheme="majorEastAsia" w:cs="Times"/>
          <w:color w:val="000000"/>
          <w:sz w:val="36"/>
          <w:szCs w:val="36"/>
        </w:rPr>
        <w:t>Order Online at ledopizza.com</w:t>
      </w:r>
    </w:p>
    <w:p w14:paraId="0866E14D" w14:textId="5CC9A1B3" w:rsidR="00FB6AA5" w:rsidRDefault="00E13B47" w:rsidP="00086A6B">
      <w:pPr>
        <w:jc w:val="center"/>
        <w:rPr>
          <w:rFonts w:asciiTheme="majorEastAsia" w:eastAsiaTheme="majorEastAsia" w:hAnsiTheme="majorEastAsia" w:cs="Times"/>
          <w:color w:val="000000"/>
          <w:sz w:val="36"/>
          <w:szCs w:val="36"/>
        </w:rPr>
      </w:pPr>
      <w:r w:rsidRPr="00E13B47">
        <w:rPr>
          <w:rFonts w:asciiTheme="majorEastAsia" w:eastAsiaTheme="majorEastAsia" w:hAnsiTheme="majorEastAsia" w:cs="Times"/>
          <w:color w:val="000000"/>
          <w:sz w:val="36"/>
          <w:szCs w:val="36"/>
        </w:rPr>
        <w:t xml:space="preserve">Bring a friend and tell your neighbors </w:t>
      </w:r>
      <w:r w:rsidRPr="00E13B47">
        <w:rPr>
          <w:rFonts w:asciiTheme="majorEastAsia" w:eastAsiaTheme="majorEastAsia" w:hAnsiTheme="majorEastAsia" w:cs="Times"/>
          <w:color w:val="000000"/>
          <w:sz w:val="36"/>
          <w:szCs w:val="36"/>
        </w:rPr>
        <w:t xml:space="preserve">too! </w:t>
      </w:r>
      <w:bookmarkStart w:id="0" w:name="_GoBack"/>
      <w:bookmarkEnd w:id="0"/>
    </w:p>
    <w:p w14:paraId="6DDDFC9E" w14:textId="77777777" w:rsidR="004E1EFE" w:rsidRPr="00E13B47" w:rsidRDefault="00E13B47" w:rsidP="00E13B47">
      <w:pPr>
        <w:jc w:val="center"/>
        <w:rPr>
          <w:rFonts w:ascii="Times" w:hAnsi="Times" w:cs="Times"/>
          <w:b/>
          <w:color w:val="000000"/>
          <w:sz w:val="52"/>
          <w:szCs w:val="52"/>
        </w:rPr>
      </w:pPr>
      <w:r w:rsidRPr="00E13B47">
        <w:rPr>
          <w:rFonts w:asciiTheme="majorEastAsia" w:eastAsiaTheme="majorEastAsia" w:hAnsiTheme="majorEastAsia" w:cs="Times"/>
          <w:b/>
          <w:color w:val="000000"/>
          <w:sz w:val="52"/>
          <w:szCs w:val="52"/>
        </w:rPr>
        <w:t>20% of ALL PROCEEDS GO TO CJMS PTSA</w:t>
      </w:r>
      <w:r w:rsidRPr="00E13B47">
        <w:rPr>
          <w:rFonts w:ascii="Times" w:hAnsi="Times" w:cs="Times"/>
          <w:b/>
          <w:color w:val="000000"/>
          <w:sz w:val="52"/>
          <w:szCs w:val="52"/>
        </w:rPr>
        <w:t>!</w:t>
      </w:r>
    </w:p>
    <w:sectPr w:rsidR="004E1EFE" w:rsidRPr="00E13B47" w:rsidSect="00FB6AA5">
      <w:pgSz w:w="12240" w:h="15840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47"/>
    <w:rsid w:val="0001119D"/>
    <w:rsid w:val="00086A6B"/>
    <w:rsid w:val="005C5A1E"/>
    <w:rsid w:val="00D85B81"/>
    <w:rsid w:val="00DA6F81"/>
    <w:rsid w:val="00DB1851"/>
    <w:rsid w:val="00E13B47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3E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3B47"/>
  </w:style>
  <w:style w:type="character" w:customStyle="1" w:styleId="DateChar">
    <w:name w:val="Date Char"/>
    <w:basedOn w:val="DefaultParagraphFont"/>
    <w:link w:val="Date"/>
    <w:uiPriority w:val="99"/>
    <w:semiHidden/>
    <w:rsid w:val="00E1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41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javascript:document.itmorderfrm.iid_it.value='3208574';%20document.itmorderfrm.action_ith.value='ctmitm';%20ZZ_doSubmit2('itmorderfrm');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483</Characters>
  <Application>Microsoft Macintosh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Karyl Chong</dc:creator>
  <cp:keywords/>
  <dc:description/>
  <cp:lastModifiedBy>Karyl Chong</cp:lastModifiedBy>
  <cp:revision>2</cp:revision>
  <cp:lastPrinted>2017-09-25T21:41:00Z</cp:lastPrinted>
  <dcterms:created xsi:type="dcterms:W3CDTF">2017-09-25T21:20:00Z</dcterms:created>
  <dcterms:modified xsi:type="dcterms:W3CDTF">2017-09-25T21:41:00Z</dcterms:modified>
</cp:coreProperties>
</file>